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6AE">
        <w:rPr>
          <w:rFonts w:ascii="Times New Roman" w:eastAsia="Times New Roman" w:hAnsi="Times New Roman" w:cs="Times New Roman"/>
          <w:b/>
          <w:sz w:val="24"/>
          <w:szCs w:val="24"/>
        </w:rPr>
        <w:t>Financial Emerging Leaders Program (FLP)</w:t>
      </w:r>
    </w:p>
    <w:p w:rsidR="002B06AE" w:rsidRPr="006C6E8D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E8D" w:rsidRPr="006C6E8D" w:rsidRDefault="006C6E8D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6E8D">
        <w:rPr>
          <w:rFonts w:ascii="Times New Roman" w:eastAsia="Times New Roman" w:hAnsi="Times New Roman" w:cs="Times New Roman"/>
          <w:iCs/>
          <w:sz w:val="24"/>
          <w:szCs w:val="24"/>
        </w:rPr>
        <w:t xml:space="preserve">Today, there were over 500 million Tweets, over 85% of U.S. Consumers used their mobile device while watching TV, and within the next four years, women will control $28 Trillion in annual consumer spending. At Nielsen, you will help analyze and understand what all this means to our consumers, and how it truly influences and drives consumer behavior in </w:t>
      </w:r>
      <w:r w:rsidRPr="006C6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what people watch </w:t>
      </w:r>
      <w:r w:rsidRPr="006C6E8D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Pr="006C6E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what people buy</w:t>
      </w:r>
      <w:r w:rsidRPr="006C6E8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C6E8D" w:rsidRDefault="006C6E8D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Nielsen’s Emerging Leaders Program offers a powerful and unique experience for top undergraduates interested in a leadership career with the world’s leading provider of global marketing information, consumer insights, and business media. 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>The Finance Emerging Leaders Program (FLP) is a challenging 24-month program designed to develop leaders who will position Nielsen for growth. Associates will gain exposure to many aspects of corporate finance including: financial planning and analysis, controllership, treasury operations, investment decision-making, risk management and valuation. As a member of the Finance Emerging Leaders Program, you will participate in a variety of challenging and exciting learning and development experiences including: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Cs/>
          <w:sz w:val="24"/>
          <w:szCs w:val="24"/>
        </w:rPr>
        <w:t xml:space="preserve">*Rotational Assignments: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The FLP rotational assignments provide on-the-job learning and help to develop a wide breadth of knowledge. Through project assignments, Associates gain invaluable practical work experience that can span across different geographical areas and business segments. 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Cs/>
          <w:sz w:val="24"/>
          <w:szCs w:val="24"/>
        </w:rPr>
        <w:t xml:space="preserve">*Training &amp; Development: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Associates are supported throughout their tenure in the program with a variety of learning events to develop business acumen and leadership effectiveness. The focus will be on topics in Finance, leadership and professional development.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Cs/>
          <w:sz w:val="24"/>
          <w:szCs w:val="24"/>
        </w:rPr>
        <w:t xml:space="preserve">*Coaching &amp; Mentoring: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Each FLP Associate receives coaching from multiple sources and is paired up with a more experienced leader (mentor), who assists the Associate (mentee) in developing skills and knowledge that will enhance leadership and personal growth. 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Cs/>
          <w:sz w:val="24"/>
          <w:szCs w:val="24"/>
        </w:rPr>
        <w:t xml:space="preserve">*Networking: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Developing and maintaining mutually beneficial relationships is </w:t>
      </w:r>
      <w:proofErr w:type="gramStart"/>
      <w:r w:rsidRPr="002B06AE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 to launching a successful career. Associates will have a variety of opportunities to network with senior leaders and numerous talented and creative colleagues from across the Nielsen organization. The opportunity to build this network is often cited as a top benefit by program participants.</w:t>
      </w:r>
    </w:p>
    <w:p w:rsidR="002B06AE" w:rsidRPr="002B06AE" w:rsidRDefault="002B06AE" w:rsidP="002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sz w:val="24"/>
          <w:szCs w:val="24"/>
        </w:rPr>
        <w:t>Candidate Criteria: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Graduation within the last two years with a B.A. degree in Finance, Accounting, or Economics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Strong record of academic achievement (minimum 3.0 cumulative GPA)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Leadership role in collegiate extra-curricular activities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Capacity and motivation for hard work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Superior analytical and quantitative skills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Strong interpersonal, written and communication skills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Excellent organizational and leadership skills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Strong PC skills including Microsoft excel</w:t>
      </w:r>
    </w:p>
    <w:p w:rsidR="00A05FD7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Strong desire to enter and develop within the marketing information and media industries</w:t>
      </w:r>
    </w:p>
    <w:p w:rsidR="00A05FD7" w:rsidRPr="002B06AE" w:rsidRDefault="00A05FD7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5FD7">
        <w:rPr>
          <w:rFonts w:ascii="Times New Roman" w:eastAsia="Times New Roman" w:hAnsi="Times New Roman" w:cs="Times New Roman"/>
          <w:bCs/>
          <w:sz w:val="24"/>
          <w:szCs w:val="24"/>
        </w:rPr>
        <w:t>Flexibility to geographically move for each of 4 rotations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Enthusiasm and flexibility to pursue a challenging career in various locations; Willingness and ability to travel extensively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Willingness to commit to multi-year career with Nielsen after completion of program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Willingness to relocate upon completion of program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B06AE">
        <w:rPr>
          <w:rFonts w:ascii="Times New Roman" w:eastAsia="Times New Roman" w:hAnsi="Times New Roman" w:cs="Times New Roman"/>
          <w:sz w:val="24"/>
          <w:szCs w:val="24"/>
        </w:rPr>
        <w:t>Permanent work authorization in the U.S.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color w:val="FFFFFF"/>
          <w:sz w:val="24"/>
          <w:szCs w:val="24"/>
        </w:rPr>
        <w:t>For more information on the Emerging Leaders Program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the Emerging Leaders Program and the FLP, please visit us at: </w:t>
      </w:r>
      <w:hyperlink r:id="rId5" w:history="1">
        <w:r w:rsidRPr="002B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http://nielsen.com/oncampus</w:t>
        </w:r>
      </w:hyperlink>
      <w:r w:rsidRPr="002B0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b/>
          <w:sz w:val="24"/>
          <w:szCs w:val="24"/>
        </w:rPr>
        <w:t>As a leader in marketing information and media, Nielsen invites you to discover us!</w:t>
      </w:r>
    </w:p>
    <w:p w:rsidR="002B06AE" w:rsidRPr="002B06AE" w:rsidRDefault="002B06AE" w:rsidP="002B06A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>EOE/AA/M/F/D/V</w:t>
      </w:r>
    </w:p>
    <w:p w:rsidR="002B06AE" w:rsidRPr="002B06AE" w:rsidRDefault="002B06AE" w:rsidP="002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0DE2" w:rsidRPr="00F50DE2" w:rsidRDefault="00F50DE2" w:rsidP="00F50DE2"/>
    <w:sectPr w:rsidR="00F50DE2" w:rsidRPr="00F5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2"/>
    <w:rsid w:val="001E7BC2"/>
    <w:rsid w:val="002B06AE"/>
    <w:rsid w:val="0039078D"/>
    <w:rsid w:val="003A461D"/>
    <w:rsid w:val="006C6E8D"/>
    <w:rsid w:val="009C213D"/>
    <w:rsid w:val="00A05FD7"/>
    <w:rsid w:val="00B1195C"/>
    <w:rsid w:val="00F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elsen.com/oncamp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Winn, Meaghan</dc:creator>
  <cp:lastModifiedBy>Winn, Meaghan</cp:lastModifiedBy>
  <cp:revision>2</cp:revision>
  <dcterms:created xsi:type="dcterms:W3CDTF">2015-08-12T19:04:00Z</dcterms:created>
  <dcterms:modified xsi:type="dcterms:W3CDTF">2015-08-12T19:04:00Z</dcterms:modified>
</cp:coreProperties>
</file>